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E66A" w14:textId="77777777" w:rsidR="00860D6A" w:rsidRPr="004813A0" w:rsidRDefault="004813A0" w:rsidP="000218C7">
      <w:pPr>
        <w:rPr>
          <w:b/>
          <w:color w:val="1F497D" w:themeColor="text2"/>
          <w:sz w:val="36"/>
          <w:szCs w:val="36"/>
        </w:rPr>
      </w:pPr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– jetzt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14:paraId="6B13C5CB" w14:textId="77777777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14:paraId="417971E9" w14:textId="77777777"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14:paraId="5FF21335" w14:textId="77777777" w:rsidTr="00AE43F7">
        <w:trPr>
          <w:trHeight w:val="112"/>
        </w:trPr>
        <w:tc>
          <w:tcPr>
            <w:tcW w:w="10314" w:type="dxa"/>
            <w:shd w:val="clear" w:color="auto" w:fill="auto"/>
          </w:tcPr>
          <w:p w14:paraId="7097E7E4" w14:textId="77777777"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sdt>
            <w:sdtPr>
              <w:rPr>
                <w:rFonts w:cs="Arial"/>
                <w:color w:val="0F5494"/>
                <w:sz w:val="23"/>
                <w:szCs w:val="23"/>
              </w:rPr>
              <w:id w:val="-13812330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A80C71" w14:textId="2B0C189F" w:rsidR="000D3F6D" w:rsidRPr="00E54CDA" w:rsidRDefault="00C52501" w:rsidP="00AE43F7">
                <w:pPr>
                  <w:spacing w:before="100" w:after="100" w:line="300" w:lineRule="auto"/>
                  <w:rPr>
                    <w:rFonts w:cs="Arial"/>
                    <w:color w:val="0F5494"/>
                    <w:sz w:val="23"/>
                    <w:szCs w:val="23"/>
                  </w:rPr>
                </w:pPr>
                <w:r w:rsidRPr="0058070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D3F6D" w:rsidRPr="00E54CDA" w14:paraId="704C2433" w14:textId="77777777" w:rsidTr="00AE43F7">
        <w:trPr>
          <w:trHeight w:val="112"/>
        </w:trPr>
        <w:tc>
          <w:tcPr>
            <w:tcW w:w="10314" w:type="dxa"/>
            <w:shd w:val="clear" w:color="auto" w:fill="auto"/>
          </w:tcPr>
          <w:p w14:paraId="6DC3B26B" w14:textId="77777777" w:rsidR="000D3F6D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sdt>
            <w:sdtPr>
              <w:rPr>
                <w:rFonts w:cs="Arial"/>
                <w:color w:val="0F5494"/>
                <w:sz w:val="23"/>
                <w:szCs w:val="23"/>
              </w:rPr>
              <w:id w:val="14350149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6239B1" w14:textId="6AEAAC57" w:rsidR="00C52501" w:rsidRPr="00E54CDA" w:rsidRDefault="00C52501" w:rsidP="00AE43F7">
                <w:pPr>
                  <w:spacing w:before="100" w:after="100" w:line="300" w:lineRule="auto"/>
                  <w:rPr>
                    <w:rFonts w:cs="Arial"/>
                    <w:color w:val="0F5494"/>
                    <w:sz w:val="23"/>
                    <w:szCs w:val="23"/>
                  </w:rPr>
                </w:pPr>
                <w:r w:rsidRPr="0058070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D3F6D" w:rsidRPr="00E54CDA" w14:paraId="2BC79DEE" w14:textId="77777777" w:rsidTr="000D3F6D">
        <w:trPr>
          <w:trHeight w:val="754"/>
        </w:trPr>
        <w:tc>
          <w:tcPr>
            <w:tcW w:w="10314" w:type="dxa"/>
            <w:shd w:val="clear" w:color="auto" w:fill="auto"/>
          </w:tcPr>
          <w:p w14:paraId="34159DC2" w14:textId="30005B92" w:rsidR="000D3F6D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Sportregion</w:t>
            </w:r>
            <w:r w:rsidR="00C52501">
              <w:rPr>
                <w:rFonts w:cs="Arial"/>
                <w:color w:val="0F5494"/>
                <w:sz w:val="23"/>
                <w:szCs w:val="23"/>
              </w:rPr>
              <w:t xml:space="preserve"> Osnabrück Stadt und Land e.V.</w:t>
            </w:r>
          </w:p>
          <w:p w14:paraId="3C51DE3D" w14:textId="6FB50387" w:rsidR="000D3F6D" w:rsidRPr="00E54CDA" w:rsidRDefault="00C52501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 xml:space="preserve">StadtSportBund Osnabrück e.V.     </w:t>
            </w:r>
            <w:sdt>
              <w:sdtPr>
                <w:rPr>
                  <w:rFonts w:cs="Arial"/>
                  <w:color w:val="0F5494"/>
                  <w:sz w:val="23"/>
                  <w:szCs w:val="23"/>
                </w:rPr>
                <w:id w:val="9105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F5494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cs="Arial"/>
                <w:color w:val="0F5494"/>
                <w:sz w:val="23"/>
                <w:szCs w:val="23"/>
              </w:rPr>
              <w:t xml:space="preserve">                                        Kreissportbund Osnabrück-Land e.V.    </w:t>
            </w:r>
            <w:sdt>
              <w:sdtPr>
                <w:rPr>
                  <w:rFonts w:cs="Arial"/>
                  <w:color w:val="0F5494"/>
                  <w:sz w:val="23"/>
                  <w:szCs w:val="23"/>
                </w:rPr>
                <w:id w:val="-2074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F5494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E44350" w:rsidRPr="00E54CDA" w14:paraId="4A0E0F2D" w14:textId="77777777" w:rsidTr="000D3F6D">
        <w:trPr>
          <w:trHeight w:val="754"/>
        </w:trPr>
        <w:tc>
          <w:tcPr>
            <w:tcW w:w="10314" w:type="dxa"/>
            <w:shd w:val="clear" w:color="auto" w:fill="auto"/>
          </w:tcPr>
          <w:p w14:paraId="24029026" w14:textId="77777777"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Termin für die Überraschung:</w:t>
            </w:r>
          </w:p>
          <w:sdt>
            <w:sdtPr>
              <w:rPr>
                <w:rFonts w:cs="Arial"/>
                <w:color w:val="0F5494"/>
                <w:sz w:val="23"/>
                <w:szCs w:val="23"/>
              </w:rPr>
              <w:id w:val="1171460475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160CFBC" w14:textId="072E22E0" w:rsidR="00E44350" w:rsidRDefault="00C52501" w:rsidP="00AE43F7">
                <w:pPr>
                  <w:spacing w:before="100" w:after="100" w:line="300" w:lineRule="auto"/>
                  <w:rPr>
                    <w:rFonts w:cs="Arial"/>
                    <w:color w:val="0F5494"/>
                    <w:sz w:val="23"/>
                    <w:szCs w:val="23"/>
                  </w:rPr>
                </w:pPr>
                <w:r w:rsidRPr="0058070B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  <w:tr w:rsidR="000D3F6D" w:rsidRPr="00E54CDA" w14:paraId="11439D96" w14:textId="77777777" w:rsidTr="000D3F6D">
        <w:trPr>
          <w:trHeight w:val="1024"/>
        </w:trPr>
        <w:tc>
          <w:tcPr>
            <w:tcW w:w="10314" w:type="dxa"/>
            <w:shd w:val="clear" w:color="auto" w:fill="auto"/>
          </w:tcPr>
          <w:p w14:paraId="18690DD0" w14:textId="1D2C3A8D"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</w:rPr>
              <w:t>Tätigkeit</w:t>
            </w:r>
            <w:r w:rsidR="00975F9B">
              <w:rPr>
                <w:rFonts w:cs="Arial"/>
                <w:color w:val="0F5494"/>
              </w:rPr>
              <w:t>:</w:t>
            </w:r>
            <w:r w:rsidR="00807536">
              <w:rPr>
                <w:rFonts w:cs="Arial"/>
                <w:color w:val="0F5494"/>
              </w:rPr>
              <w:t xml:space="preserve"> </w:t>
            </w:r>
            <w:r w:rsidR="00C52501">
              <w:rPr>
                <w:rFonts w:cs="Arial"/>
                <w:color w:val="0F5494"/>
              </w:rPr>
              <w:br/>
            </w:r>
            <w:sdt>
              <w:sdtPr>
                <w:rPr>
                  <w:rFonts w:cs="Arial"/>
                  <w:color w:val="0F5494"/>
                </w:rPr>
                <w:id w:val="-4264950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2501" w:rsidRPr="0058070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D3F6D" w:rsidRPr="00E54CDA" w14:paraId="4CF6EAA2" w14:textId="77777777" w:rsidTr="000D3F6D">
        <w:trPr>
          <w:trHeight w:val="1547"/>
        </w:trPr>
        <w:tc>
          <w:tcPr>
            <w:tcW w:w="10314" w:type="dxa"/>
            <w:shd w:val="clear" w:color="auto" w:fill="auto"/>
          </w:tcPr>
          <w:p w14:paraId="696D791B" w14:textId="77777777" w:rsidR="000D3F6D" w:rsidRDefault="00E44350" w:rsidP="00E44350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Warum hat diese/r Engagierte die Überraschung verdient?</w:t>
            </w:r>
            <w:r w:rsidR="000D3F6D" w:rsidRPr="00E54CDA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  <w:r>
              <w:rPr>
                <w:rFonts w:cs="Arial"/>
                <w:color w:val="0F5494"/>
                <w:sz w:val="23"/>
                <w:szCs w:val="23"/>
              </w:rPr>
              <w:t>(1-2 Sätze)</w:t>
            </w:r>
          </w:p>
          <w:sdt>
            <w:sdtPr>
              <w:rPr>
                <w:rFonts w:cs="Arial"/>
                <w:color w:val="0F5494"/>
              </w:rPr>
              <w:id w:val="-1851248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013FBB" w14:textId="7DC09FDD" w:rsidR="00807536" w:rsidRPr="00E54CDA" w:rsidRDefault="00C52501" w:rsidP="00E44350">
                <w:pPr>
                  <w:spacing w:before="100" w:after="100" w:line="300" w:lineRule="auto"/>
                  <w:rPr>
                    <w:rFonts w:cs="Arial"/>
                    <w:color w:val="0F5494"/>
                  </w:rPr>
                </w:pPr>
                <w:r w:rsidRPr="0058070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D3F6D" w:rsidRPr="00E54CDA" w14:paraId="4B6DB62B" w14:textId="77777777" w:rsidTr="00E44350">
        <w:trPr>
          <w:trHeight w:val="1718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14:paraId="49C29230" w14:textId="61C1E263" w:rsidR="000D3F6D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Ideen für die 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  <w:sdt>
            <w:sdtPr>
              <w:rPr>
                <w:rFonts w:cs="Arial"/>
                <w:color w:val="0F5494"/>
                <w:sz w:val="23"/>
                <w:szCs w:val="23"/>
              </w:rPr>
              <w:id w:val="1008487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9432CD" w14:textId="2AD37BFA" w:rsidR="00807536" w:rsidRPr="00E54CDA" w:rsidRDefault="00C52501" w:rsidP="00AE43F7">
                <w:pPr>
                  <w:spacing w:before="100" w:after="100" w:line="300" w:lineRule="auto"/>
                  <w:rPr>
                    <w:rFonts w:cs="Arial"/>
                    <w:color w:val="0F5494"/>
                    <w:sz w:val="23"/>
                    <w:szCs w:val="23"/>
                  </w:rPr>
                </w:pPr>
                <w:r w:rsidRPr="0058070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D3F6D" w:rsidRPr="00E54CDA" w14:paraId="50268CA7" w14:textId="77777777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14:paraId="4AF26557" w14:textId="3F8DB066"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Ansprechpartner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  <w:r w:rsidR="00C52501">
              <w:rPr>
                <w:rFonts w:cs="Arial"/>
                <w:color w:val="0F5494"/>
                <w:sz w:val="23"/>
                <w:szCs w:val="23"/>
              </w:rPr>
              <w:br/>
            </w:r>
            <w:sdt>
              <w:sdtPr>
                <w:rPr>
                  <w:rFonts w:cs="Arial"/>
                  <w:color w:val="0F5494"/>
                  <w:sz w:val="23"/>
                  <w:szCs w:val="23"/>
                </w:rPr>
                <w:id w:val="-8733774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2501" w:rsidRPr="0058070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1EEB888" w14:textId="77777777" w:rsidR="00975F9B" w:rsidRDefault="00975F9B" w:rsidP="00975F9B">
      <w:pPr>
        <w:tabs>
          <w:tab w:val="left" w:pos="708"/>
          <w:tab w:val="left" w:pos="1416"/>
          <w:tab w:val="left" w:pos="2124"/>
          <w:tab w:val="left" w:pos="2832"/>
          <w:tab w:val="left" w:pos="9552"/>
        </w:tabs>
        <w:rPr>
          <w:sz w:val="28"/>
          <w:szCs w:val="28"/>
        </w:rPr>
      </w:pPr>
    </w:p>
    <w:p w14:paraId="6E2A3FC0" w14:textId="77777777" w:rsidR="00975F9B" w:rsidRPr="00A2240B" w:rsidRDefault="007A2DF0" w:rsidP="004813A0">
      <w:pPr>
        <w:jc w:val="center"/>
        <w:rPr>
          <w:sz w:val="32"/>
          <w:szCs w:val="32"/>
        </w:rPr>
      </w:pPr>
      <w:hyperlink r:id="rId7" w:history="1">
        <w:r w:rsidR="00975F9B" w:rsidRPr="00975F9B">
          <w:rPr>
            <w:rStyle w:val="Hyperlink"/>
            <w:sz w:val="28"/>
            <w:szCs w:val="28"/>
          </w:rPr>
          <w:t>https://www.vereinshelden.org/de/vereinshelden/ehrenamt-ueberrascht/</w:t>
        </w:r>
      </w:hyperlink>
    </w:p>
    <w:sectPr w:rsidR="00975F9B" w:rsidRPr="00A2240B" w:rsidSect="00975F9B">
      <w:headerReference w:type="default" r:id="rId8"/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B0DB" w14:textId="77777777" w:rsidR="007A2DF0" w:rsidRDefault="007A2DF0" w:rsidP="00CC5E3D">
      <w:pPr>
        <w:spacing w:after="0" w:line="240" w:lineRule="auto"/>
      </w:pPr>
      <w:r>
        <w:separator/>
      </w:r>
    </w:p>
  </w:endnote>
  <w:endnote w:type="continuationSeparator" w:id="0">
    <w:p w14:paraId="54F6DAEE" w14:textId="77777777" w:rsidR="007A2DF0" w:rsidRDefault="007A2DF0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864B" w14:textId="77777777"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63030682" wp14:editId="061DA144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BB055" w14:textId="77777777"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FE8F" w14:textId="77777777" w:rsidR="007A2DF0" w:rsidRDefault="007A2DF0" w:rsidP="00CC5E3D">
      <w:pPr>
        <w:spacing w:after="0" w:line="240" w:lineRule="auto"/>
      </w:pPr>
      <w:r>
        <w:separator/>
      </w:r>
    </w:p>
  </w:footnote>
  <w:footnote w:type="continuationSeparator" w:id="0">
    <w:p w14:paraId="5E0AA2E1" w14:textId="77777777" w:rsidR="007A2DF0" w:rsidRDefault="007A2DF0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9191" w14:textId="16F362D0" w:rsidR="00CC5E3D" w:rsidRDefault="00807536" w:rsidP="0081680D">
    <w:pPr>
      <w:pStyle w:val="Kopfzeile"/>
    </w:pPr>
    <w:r>
      <w:rPr>
        <w:b/>
        <w:noProof/>
        <w:sz w:val="32"/>
        <w:szCs w:val="28"/>
        <w:shd w:val="clear" w:color="auto" w:fill="F79646" w:themeFill="accent6"/>
        <w:lang w:eastAsia="de-DE"/>
      </w:rPr>
      <w:drawing>
        <wp:inline distT="0" distB="0" distL="0" distR="0" wp14:anchorId="1BFD068E" wp14:editId="7C81B46B">
          <wp:extent cx="3152775" cy="10675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region Osnabrück Stadt und Land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941" cy="10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A46"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anchor distT="0" distB="0" distL="114300" distR="114300" simplePos="0" relativeHeight="251660288" behindDoc="0" locked="0" layoutInCell="1" allowOverlap="1" wp14:anchorId="39307CDD" wp14:editId="14330673">
          <wp:simplePos x="0" y="0"/>
          <wp:positionH relativeFrom="column">
            <wp:posOffset>4062393</wp:posOffset>
          </wp:positionH>
          <wp:positionV relativeFrom="paragraph">
            <wp:posOffset>118110</wp:posOffset>
          </wp:positionV>
          <wp:extent cx="2599055" cy="1097915"/>
          <wp:effectExtent l="0" t="0" r="0" b="6985"/>
          <wp:wrapNone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3D"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048B2D4B" wp14:editId="6A553C9B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  <w:r w:rsidR="008168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E1"/>
    <w:rsid w:val="000218C7"/>
    <w:rsid w:val="000500E3"/>
    <w:rsid w:val="000543DE"/>
    <w:rsid w:val="00067AE1"/>
    <w:rsid w:val="000D3F6D"/>
    <w:rsid w:val="000D60AC"/>
    <w:rsid w:val="00264D22"/>
    <w:rsid w:val="003E12A5"/>
    <w:rsid w:val="004813A0"/>
    <w:rsid w:val="004D0181"/>
    <w:rsid w:val="005004CB"/>
    <w:rsid w:val="00765D7C"/>
    <w:rsid w:val="007A2DF0"/>
    <w:rsid w:val="007C39CD"/>
    <w:rsid w:val="007D343D"/>
    <w:rsid w:val="00807536"/>
    <w:rsid w:val="0081680D"/>
    <w:rsid w:val="00860D6A"/>
    <w:rsid w:val="008E09A8"/>
    <w:rsid w:val="00964182"/>
    <w:rsid w:val="00975F9B"/>
    <w:rsid w:val="009D6A46"/>
    <w:rsid w:val="00A2240B"/>
    <w:rsid w:val="00C52501"/>
    <w:rsid w:val="00CC5E3D"/>
    <w:rsid w:val="00E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B429"/>
  <w15:docId w15:val="{4E4CED5B-B1E4-40E1-89D2-4945A8E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reinshelden.org/de/vereinshelden/ehrenamt-ueberrasch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CD0FA-8367-4502-9294-B3EC907EAB14}"/>
      </w:docPartPr>
      <w:docPartBody>
        <w:p w:rsidR="00452580" w:rsidRDefault="0033761E">
          <w:r w:rsidRPr="00580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2A0D1-469F-49EB-A302-D3761BDBEE98}"/>
      </w:docPartPr>
      <w:docPartBody>
        <w:p w:rsidR="00452580" w:rsidRDefault="0033761E">
          <w:r w:rsidRPr="0058070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1E"/>
    <w:rsid w:val="0033761E"/>
    <w:rsid w:val="00394C23"/>
    <w:rsid w:val="00452580"/>
    <w:rsid w:val="004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76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Philipp Karow</cp:lastModifiedBy>
  <cp:revision>4</cp:revision>
  <cp:lastPrinted>2019-05-20T14:26:00Z</cp:lastPrinted>
  <dcterms:created xsi:type="dcterms:W3CDTF">2019-07-01T10:14:00Z</dcterms:created>
  <dcterms:modified xsi:type="dcterms:W3CDTF">2019-08-15T10:49:00Z</dcterms:modified>
</cp:coreProperties>
</file>